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>
      <w:pPr>
        <w:spacing w:line="4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ascii="宋体" w:eastAsia="宋体" w:cs="黑体" w:hint="eastAsia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cs="黑体" w:hint="eastAsia"/>
          <w:b/>
          <w:sz w:val="36"/>
          <w:szCs w:val="36"/>
        </w:rPr>
        <w:t>拟派项目服务机构人员配置要求</w:t>
      </w:r>
    </w:p>
    <w:p>
      <w:pPr>
        <w:spacing w:line="240" w:lineRule="exact"/>
        <w:jc w:val="center"/>
        <w:rPr>
          <w:rFonts w:ascii="黑体" w:eastAsia="黑体" w:cs="黑体" w:hint="eastAsia"/>
          <w:sz w:val="21"/>
          <w:szCs w:val="21"/>
        </w:rPr>
      </w:pPr>
    </w:p>
    <w:tbl>
      <w:tblPr>
        <w:jc w:val="center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709"/>
        <w:gridCol w:w="1843"/>
        <w:gridCol w:w="1944"/>
        <w:gridCol w:w="1418"/>
        <w:gridCol w:w="1567"/>
      </w:tblGrid>
      <w:tr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服务人员配置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毕业专业及年限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执业资格及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承担过类似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项目业绩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造价负责人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建筑工程类专业专科学历、毕业年限10年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一级注册造价工程师、中级工程师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2项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　</w:t>
            </w:r>
          </w:p>
        </w:tc>
      </w:tr>
      <w:tr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土建专业负责人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建筑工程类专业专科学历、毕业年限8年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造价员或二级造价工程师及以上、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中级工程师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2项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　</w:t>
            </w:r>
          </w:p>
        </w:tc>
      </w:tr>
      <w:tr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土建专业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建筑工程类专业专科学历、毕业年限5年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造价员或二级造价工程师及以上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　</w:t>
            </w:r>
          </w:p>
        </w:tc>
      </w:tr>
      <w:tr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安装专业负责人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建筑工程类专业专科学历、毕业年限8年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造价员或二级造价工程师及以上、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中级工程师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2项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　</w:t>
            </w:r>
          </w:p>
        </w:tc>
      </w:tr>
      <w:tr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安装（水、暖通、消防、强电、弱电）专业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建筑工程类专业专科学历、毕业年限5年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造价员或二级造价工程师及以上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　</w:t>
            </w:r>
          </w:p>
        </w:tc>
      </w:tr>
      <w:tr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派驻现场土建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建筑工程类专业专科学历、毕业年限5年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造价员或二级造价工程师及以上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可兼任</w:t>
            </w:r>
          </w:p>
        </w:tc>
      </w:tr>
      <w:tr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派驻现场安装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建筑工程类专业专科学历、毕业年限5年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造价员或二级造价工程师及以上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1项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可兼任</w:t>
            </w:r>
          </w:p>
        </w:tc>
      </w:tr>
      <w:tr>
        <w:trPr>
          <w:trHeight w:val="1566"/>
        </w:trPr>
        <w:tc>
          <w:tcPr>
            <w:tcW w:w="9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kern w:val="0"/>
                <w:sz w:val="22"/>
                <w:szCs w:val="22"/>
              </w:rPr>
              <w:t>说明：</w:t>
            </w:r>
            <w:r>
              <w:rPr>
                <w:rFonts w:ascii="宋体" w:eastAsia="宋体" w:cs="宋体" w:hint="eastAsia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kern w:val="0"/>
                <w:sz w:val="22"/>
                <w:szCs w:val="22"/>
              </w:rPr>
              <w:t>.</w:t>
            </w:r>
            <w:r>
              <w:rPr>
                <w:rFonts w:ascii="宋体" w:eastAsia="宋体" w:cs="宋体" w:hint="eastAsia"/>
                <w:sz w:val="22"/>
                <w:szCs w:val="22"/>
              </w:rPr>
              <w:t>以上人员数量为最低要求，竞选单位可自行增加；</w:t>
            </w:r>
          </w:p>
          <w:p>
            <w:pPr>
              <w:widowControl/>
              <w:ind w:firstLineChars="300" w:firstLine="660"/>
              <w:jc w:val="left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宋体" w:eastAsia="宋体" w:cs="宋体" w:hint="eastAsia"/>
                <w:kern w:val="0"/>
                <w:sz w:val="22"/>
                <w:szCs w:val="22"/>
              </w:rPr>
              <w:t>.</w:t>
            </w:r>
            <w:r>
              <w:rPr>
                <w:rFonts w:ascii="宋体" w:eastAsia="宋体" w:cs="宋体" w:hint="eastAsia"/>
                <w:sz w:val="22"/>
                <w:szCs w:val="22"/>
              </w:rPr>
              <w:t>.以上人员学历、毕业年限、执业资格、技术职称及承担过类似项目业绩为最低要求，竞选单位可优于上述要求；</w:t>
            </w:r>
          </w:p>
          <w:p>
            <w:pPr>
              <w:widowControl/>
              <w:ind w:firstLineChars="300" w:firstLine="660"/>
              <w:jc w:val="left"/>
              <w:rPr>
                <w:rFonts w:ascii="宋体" w:eastAsia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kern w:val="0"/>
                <w:sz w:val="22"/>
                <w:szCs w:val="22"/>
              </w:rPr>
              <w:t>.</w:t>
            </w:r>
            <w:r>
              <w:rPr>
                <w:rFonts w:ascii="宋体" w:eastAsia="宋体" w:cs="宋体" w:hint="eastAsia"/>
                <w:sz w:val="22"/>
                <w:szCs w:val="22"/>
              </w:rPr>
              <w:t>拟派项目服务机构人员须按照代建中心要求驻场。</w:t>
            </w:r>
          </w:p>
        </w:tc>
      </w:tr>
    </w:tbl>
    <w:p>
      <w:pPr>
        <w:spacing w:line="240" w:lineRule="exact"/>
        <w:rPr>
          <w:rFonts w:ascii="方正小标宋简体" w:eastAsia="方正小标宋简体" w:cs="黑体" w:hint="eastAsia"/>
          <w:sz w:val="21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AB616A9"/>
    <w:multiLevelType w:val="multilevel"/>
    <w:tmpl w:val="3AB616A9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Times New Roman" w:cs="宋体" w:hAnsi="Calibri"/>
      <w:kern w:val="0"/>
      <w:sz w:val="24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482</Words>
  <Characters>487</Characters>
  <Lines>94</Lines>
  <Paragraphs>55</Paragraphs>
  <CharactersWithSpaces>493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Microsoft</cp:lastModifiedBy>
  <cp:revision>1</cp:revision>
  <dcterms:created xsi:type="dcterms:W3CDTF">2022-06-07T07:06:00Z</dcterms:created>
  <dcterms:modified xsi:type="dcterms:W3CDTF">2022-08-25T09:13:26Z</dcterms:modified>
</cp:coreProperties>
</file>